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1800" w:firstLine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Unattended Children Policy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Children, age 6 and younger, must be accompanied by a parent, guardian, or assigned chaperone (age 16 years or older) at all times. Children, age 7 and older, are welcome to use the library independently.  However, responsibility for minors using the library or attending library programs rests with the parent/guardian. The Library is not responsible for children left alone without proper supervision.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a child (age 6 and younger) is left unattended at any time, or if a child (age 14 or younger) is left in the library at closing time, staff will attempt to contact the parent or guardian. If staff is unable to contact the parent/guardian within a reasonable amount of time, the local police will be contacted. A staff member shall stay with the child until the parent/guardian or proper authorities arrive. Staff members are not to transport the child to another location.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left="1440" w:firstLine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